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كي لا ننسى .. الشاعر الشهيد محمد يوسف  البدوي "أبو شكيب الحطيني" ....-1948</w:t></w:r></w:p><w:p><w:pPr><w:pStyle w:val="rtlJustify"/></w:pPr><w:r><w:rPr><w:rFonts w:ascii="Traditional Arabic" w:hAnsi="Traditional Arabic" w:eastAsia="Traditional Arabic" w:cs="Traditional Arabic"/><w:sz w:val="28"/><w:szCs w:val="28"/><w:rtl/></w:rPr><w:t xml:space="preserve">كي لا ننسى ...الشاعر الشهيد محمد يوسف  البدوي "أبو شكيب الحطيني" ....-1948</w:t></w:r></w:p><w:p><w:pPr><w:pStyle w:val="rtlJustify"/></w:pPr><w:r><w:rPr><w:rFonts w:ascii="Traditional Arabic" w:hAnsi="Traditional Arabic" w:eastAsia="Traditional Arabic" w:cs="Traditional Arabic"/><w:sz w:val="28"/><w:szCs w:val="28"/><w:rtl/></w:rPr><w:t xml:space="preserve">يعد الشعر الشعبي الفلسطيني من أوسع الفنون الأدبية الشعبية انتشاراً، لسهولة تناقله وتعميمه في مختلف المناطق، لأن الشاعر الشعبي كان في حد ذاته زجالاً ومغنياً يقول كلماته ضمن أوزان بحور الشعر التقليدية، وتتحدث كلماتها عن جملة من التجارب الحياتية لجماهيرنا الشعبية الفلسطينية وما يتخللها من مآثر وبطولات وعادات وتقاليد متوارثة عبر الأجيال، وقد كان للشعر الشعبي الغنائي دور رئيس في تعبئة الجماهير وتحريضها لمناهضة العدوان بمختلف تسمياته, وتأجيج شعلة النضال الوطني والقومي في النفوس.</w:t></w:r></w:p><w:p><w:pPr><w:pStyle w:val="rtlJustify"/></w:pPr><w:r><w:rPr><w:rFonts w:ascii="Traditional Arabic" w:hAnsi="Traditional Arabic" w:eastAsia="Traditional Arabic" w:cs="Traditional Arabic"/><w:sz w:val="28"/><w:szCs w:val="28"/><w:rtl/></w:rPr><w:t xml:space="preserve">وقد اشتهر عدد من الشعراء الشعبيين في منطقة الجليل منهم: الحاج فرحان سلام من قرية المجيدل قضاء الناصرة، والأخوان توفيق الريناوي ومحمد الريناوي من قرية الرينة قضاء الناصرة، والأخوان مصطفى البدوي "أبو سعيد الحطيني" ومحمد البدوي "أبو شكيب الحطيني" من قرية حطين قضاء طبريا وقد استشهد الأخير في معركة لوبيا. ومعهم عازفي الأرغول والمجوز مثل: أبو تنها من قرية عيلوط قضاء الناصرة، وطحيمر من عرب المواسي قضاء طبريا...</w:t></w:r></w:p><w:p><w:pPr><w:pStyle w:val="rtlJustify"/></w:pPr><w:r><w:rPr><w:rFonts w:ascii="Traditional Arabic" w:hAnsi="Traditional Arabic" w:eastAsia="Traditional Arabic" w:cs="Traditional Arabic"/><w:sz w:val="28"/><w:szCs w:val="28"/><w:rtl/></w:rPr><w:t xml:space="preserve">* * *</w:t></w:r></w:p><w:p><w:pPr><w:pStyle w:val="rtlJustify"/></w:pPr><w:r><w:rPr><w:rFonts w:ascii="Traditional Arabic" w:hAnsi="Traditional Arabic" w:eastAsia="Traditional Arabic" w:cs="Traditional Arabic"/><w:sz w:val="28"/><w:szCs w:val="28"/><w:rtl/></w:rPr><w:t xml:space="preserve">تنتسب عائلة البدوي في حطين إلى عرب بني خالد قضاء صفد، وفي أواخر العهد العثماني هاجر جدها "يوسف البدوي" إلى حطين بسبب زواجه من فتاة يهودية تدعى "نحاما"، وانتقل إلى حطين حيث يسكن خاله "يوسف زينب" (من صفد) الذي يعمل في صناعة الأحذية، وفي ذلك قال أحد الشعراء الشعبيين في سحجة عرس بإحدى قرى لواء الجليل بشهادة رسمية محمد صالح (خطباء) (الشجرة 1920):</w:t></w:r></w:p><w:p><w:pPr><w:pStyle w:val="rtlJustify"/></w:pPr><w:r><w:rPr><w:rFonts w:ascii="Traditional Arabic" w:hAnsi="Traditional Arabic" w:eastAsia="Traditional Arabic" w:cs="Traditional Arabic"/><w:sz w:val="28"/><w:szCs w:val="28"/><w:rtl/></w:rPr><w:t xml:space="preserve">حطيني مش من ديني .. لكن أمه يهوديه</w:t></w:r></w:p><w:p><w:pPr><w:pStyle w:val="rtlJustify"/></w:pPr><w:r><w:rPr><w:rFonts w:ascii="Traditional Arabic" w:hAnsi="Traditional Arabic" w:eastAsia="Traditional Arabic" w:cs="Traditional Arabic"/><w:sz w:val="28"/><w:szCs w:val="28"/><w:rtl/></w:rPr><w:t xml:space="preserve">خطفها أبوه من صفد .. على زمان تركيه</w:t></w:r></w:p><w:p><w:pPr><w:pStyle w:val="rtlJustify"/></w:pPr><w:r><w:rPr><w:rFonts w:ascii="Traditional Arabic" w:hAnsi="Traditional Arabic" w:eastAsia="Traditional Arabic" w:cs="Traditional Arabic"/><w:sz w:val="28"/><w:szCs w:val="28"/><w:rtl/></w:rPr><w:t xml:space="preserve">وبعد أن استقر يوسف البدوي في حطين عمل في صناعة الأحذية والجزارة، كما عملت زوجته في خياطة الملابس النسائية، وكانت قد اعتنقت الدين الإسلامي وحسن إسلامها، وغيرت اسمها رسميا بفرمان عثماني من "نحاما اليهودية" إلى "بديعة المهدية".</w:t></w:r></w:p><w:p><w:pPr><w:pStyle w:val="rtlJustify"/></w:pPr><w:r><w:rPr><w:rFonts w:ascii="Traditional Arabic" w:hAnsi="Traditional Arabic" w:eastAsia="Traditional Arabic" w:cs="Traditional Arabic"/><w:sz w:val="28"/><w:szCs w:val="28"/><w:rtl/></w:rPr><w:t xml:space="preserve">توفي يوسف البدوي في حطين، أما زوجته بديعة المهدية فقد توفيت بعد النكبة في مخيم الرمدان قرب قرية الضمير بسوريا مساء يوم السبت 28/2/1959، وقد أنجبا ولدين هما: مصطفى ومحمد البدوي وثلاث بنات.</w:t></w:r></w:p><w:p><w:pPr><w:pStyle w:val="rtlJustify"/></w:pPr><w:r><w:rPr><w:rFonts w:ascii="Traditional Arabic" w:hAnsi="Traditional Arabic" w:eastAsia="Traditional Arabic" w:cs="Traditional Arabic"/><w:sz w:val="28"/><w:szCs w:val="28"/><w:rtl/></w:rPr><w:t xml:space="preserve">ولد الشاعر الشعبي محمد يوسف البدوي "أبو شكيب الحطيني" في حطين، وأصبح هو وأخوه مصطفى (الذي كان يكبره بحوالي خمس سنوات أوأكثر) من فحول الشعراء الشعبيين والزجالين في منطقة الجليل، عمل محمد البدوي في تجارة المواشي كالخيل والبقر والغنم والماعز، وعند اندلاع الثورة الفلسطينية الكبرى عام 1963، كان أحد المشاركين فيها ليس بشعره فحسب بل بجسده أيضاً، حيث صار قائد فصيل حطين وشارك في معركة احتلال مدينة طبريا الكبرى، وكان ممن احتلوا مقر حاكم طبريا وأحرقوا جميع مستنداته في 3/10/1938. وقال الشاعر فرحان سلام مخلداً معركة طبريا:</w:t></w:r></w:p><w:p><w:pPr><w:pStyle w:val="rtlJustify"/></w:pPr><w:r><w:rPr><w:rFonts w:ascii="Traditional Arabic" w:hAnsi="Traditional Arabic" w:eastAsia="Traditional Arabic" w:cs="Traditional Arabic"/><w:sz w:val="28"/><w:szCs w:val="28"/><w:rtl/></w:rPr><w:t xml:space="preserve">أبو إبراهيم رتب عسكره بتنظيم</w:t></w:r></w:p><w:p><w:pPr><w:pStyle w:val="rtlJustify"/></w:pPr><w:r><w:rPr><w:rFonts w:ascii="Traditional Arabic" w:hAnsi="Traditional Arabic" w:eastAsia="Traditional Arabic" w:cs="Traditional Arabic"/><w:sz w:val="28"/><w:szCs w:val="28"/><w:rtl/></w:rPr><w:t xml:space="preserve">حط المياجن عبد الغفار راعيها</w:t></w:r></w:p><w:p><w:pPr><w:pStyle w:val="rtlJustify"/></w:pPr><w:r><w:rPr><w:rFonts w:ascii="Traditional Arabic" w:hAnsi="Traditional Arabic" w:eastAsia="Traditional Arabic" w:cs="Traditional Arabic"/><w:sz w:val="28"/><w:szCs w:val="28"/><w:rtl/></w:rPr><w:t xml:space="preserve">كسبوا بارود وبيها يحرقوا العدوان</w:t></w:r></w:p><w:p><w:pPr><w:pStyle w:val="rtlJustify"/></w:pPr><w:r><w:rPr><w:rFonts w:ascii="Traditional Arabic" w:hAnsi="Traditional Arabic" w:eastAsia="Traditional Arabic" w:cs="Traditional Arabic"/><w:sz w:val="28"/><w:szCs w:val="28"/><w:rtl/></w:rPr><w:t xml:space="preserve">نار الغزيرة تشتعل بي أهاليها</w:t></w:r></w:p><w:p><w:pPr><w:pStyle w:val="rtlJustify"/></w:pPr><w:r><w:rPr><w:rFonts w:ascii="Traditional Arabic" w:hAnsi="Traditional Arabic" w:eastAsia="Traditional Arabic" w:cs="Traditional Arabic"/><w:sz w:val="28"/><w:szCs w:val="28"/><w:rtl/></w:rPr><w:t xml:space="preserve">راحت عساكر وبيها تيتمت أطفال</w:t></w:r></w:p><w:p><w:pPr><w:pStyle w:val="rtlJustify"/></w:pPr><w:r><w:rPr><w:rFonts w:ascii="Traditional Arabic" w:hAnsi="Traditional Arabic" w:eastAsia="Traditional Arabic" w:cs="Traditional Arabic"/><w:sz w:val="28"/><w:szCs w:val="28"/><w:rtl/></w:rPr><w:t xml:space="preserve">والله وأكبر على ما حضر فيها</w:t></w:r></w:p><w:p><w:pPr><w:pStyle w:val="rtlJustify"/></w:pPr><w:r><w:rPr><w:rFonts w:ascii="Traditional Arabic" w:hAnsi="Traditional Arabic" w:eastAsia="Traditional Arabic" w:cs="Traditional Arabic"/><w:sz w:val="28"/><w:szCs w:val="28"/><w:rtl/></w:rPr><w:t xml:space="preserve">جمّع فصايل أبو أحمد وإعمل المكمان</w:t></w:r></w:p><w:p><w:pPr><w:pStyle w:val="rtlJustify"/></w:pPr><w:r><w:rPr><w:rFonts w:ascii="Traditional Arabic" w:hAnsi="Traditional Arabic" w:eastAsia="Traditional Arabic" w:cs="Traditional Arabic"/><w:sz w:val="28"/><w:szCs w:val="28"/><w:rtl/></w:rPr><w:t xml:space="preserve">واللي دخلها أبو أحمد لها منصان</w:t></w:r></w:p><w:p><w:pPr><w:pStyle w:val="rtlJustify"/></w:pPr><w:r><w:rPr><w:rFonts w:ascii="Traditional Arabic" w:hAnsi="Traditional Arabic" w:eastAsia="Traditional Arabic" w:cs="Traditional Arabic"/><w:sz w:val="28"/><w:szCs w:val="28"/><w:rtl/></w:rPr><w:t xml:space="preserve">خلع أبواب اتفتحوا أهاليها</w:t></w:r></w:p><w:p><w:pPr><w:pStyle w:val="rtlJustify"/></w:pPr><w:r><w:rPr><w:rFonts w:ascii="Traditional Arabic" w:hAnsi="Traditional Arabic" w:eastAsia="Traditional Arabic" w:cs="Traditional Arabic"/><w:sz w:val="28"/><w:szCs w:val="28"/><w:rtl/></w:rPr><w:t xml:space="preserve">الليلة اللي دخلها أبو عاطف لها عنوان</w:t></w:r></w:p><w:p><w:pPr><w:pStyle w:val="rtlJustify"/></w:pPr><w:r><w:rPr><w:rFonts w:ascii="Traditional Arabic" w:hAnsi="Traditional Arabic" w:eastAsia="Traditional Arabic" w:cs="Traditional Arabic"/><w:sz w:val="28"/><w:szCs w:val="28"/><w:rtl/></w:rPr><w:t xml:space="preserve">غزْ البيارق وتهلل لباريها</w:t></w:r></w:p><w:p><w:pPr><w:pStyle w:val="rtlJustify"/></w:pPr><w:r><w:rPr><w:rFonts w:ascii="Traditional Arabic" w:hAnsi="Traditional Arabic" w:eastAsia="Traditional Arabic" w:cs="Traditional Arabic"/><w:sz w:val="28"/><w:szCs w:val="28"/><w:rtl/></w:rPr><w:t xml:space="preserve">طلع عظهر الميذنة وقال</w:t></w:r></w:p><w:p><w:pPr><w:pStyle w:val="rtlJustify"/></w:pPr><w:r><w:rPr><w:rFonts w:ascii="Traditional Arabic" w:hAnsi="Traditional Arabic" w:eastAsia="Traditional Arabic" w:cs="Traditional Arabic"/><w:sz w:val="28"/><w:szCs w:val="28"/><w:rtl/></w:rPr><w:t xml:space="preserve">الله أكبر على ما حضر فيها</w:t></w:r></w:p><w:p><w:pPr><w:pStyle w:val="rtlJustify"/></w:pPr><w:r><w:rPr><w:rFonts w:ascii="Traditional Arabic" w:hAnsi="Traditional Arabic" w:eastAsia="Traditional Arabic" w:cs="Traditional Arabic"/><w:sz w:val="28"/><w:szCs w:val="28"/><w:rtl/></w:rPr><w:t xml:space="preserve">صاح أبو إبراهيم وقال انسحاب يا إخوان</w:t></w:r></w:p><w:p><w:pPr><w:pStyle w:val="rtlJustify"/></w:pPr><w:r><w:rPr><w:rFonts w:ascii="Traditional Arabic" w:hAnsi="Traditional Arabic" w:eastAsia="Traditional Arabic" w:cs="Traditional Arabic"/><w:sz w:val="28"/><w:szCs w:val="28"/><w:rtl/></w:rPr><w:t xml:space="preserve">الله ربي ورب العرش يحميها</w:t></w:r></w:p><w:p><w:pPr><w:pStyle w:val="rtlJustify"/></w:pPr><w:r><w:rPr><w:rFonts w:ascii="Traditional Arabic" w:hAnsi="Traditional Arabic" w:eastAsia="Traditional Arabic" w:cs="Traditional Arabic"/><w:sz w:val="28"/><w:szCs w:val="28"/><w:rtl/></w:rPr><w:t xml:space="preserve">وفي مقابلة خاصة قال لي ابنه خالد مصطفى يوسف البدوي (حطين 1934):</w:t></w:r></w:p><w:p><w:pPr><w:pStyle w:val="rtlJustify"/></w:pPr><w:r><w:rPr><w:rFonts w:ascii="Traditional Arabic" w:hAnsi="Traditional Arabic" w:eastAsia="Traditional Arabic" w:cs="Traditional Arabic"/><w:sz w:val="28"/><w:szCs w:val="28"/><w:rtl/></w:rPr><w:t xml:space="preserve">"واعتقله الإنجليز مع أخيه مصطفى في معتقل كادوريا قرب الشجرة، ثم أصبح قائد فصيل حطين عام 1948، وقد استشهد رحمه الله في حرب فلسطين في التاسع من حزيران عام 1948 وذلك الساعة العاشرة صباحاً جنوب قرون حطين يوم معركة لوبيا، ودفنه أهل القرية في المقبرة القريبة من مقام النبي شعيب في حطين، تاركاً وراءه زوجه الحامل التي أنجبت بعد وفاته بالجرف شمال الرامة، وهي مهاجرة إلى لبنان على طريق البقيعة _ سحماتا".</w:t></w:r></w:p><w:p><w:pPr><w:pStyle w:val="rtlJustify"/></w:pPr><w:r><w:rPr><w:rFonts w:ascii="Traditional Arabic" w:hAnsi="Traditional Arabic" w:eastAsia="Traditional Arabic" w:cs="Traditional Arabic"/><w:sz w:val="28"/><w:szCs w:val="28"/><w:rtl/></w:rPr><w:t xml:space="preserve">عُرف الشهيد محمد يوسف البدوي "أبو شكيب" كشاعر ثائر جريء يحبه الشباب، وقد رثاه أخوه الشاعر الشعبي مصطفى يوسف البدوي "أبو سعيد الحطيني" في قصائد رائعة يصف فيها شجاعته وبطولاته منها:</w:t></w:r></w:p><w:p><w:pPr><w:pStyle w:val="rtlJustify"/></w:pPr><w:r><w:rPr><w:rFonts w:ascii="Traditional Arabic" w:hAnsi="Traditional Arabic" w:eastAsia="Traditional Arabic" w:cs="Traditional Arabic"/><w:sz w:val="28"/><w:szCs w:val="28"/><w:rtl/></w:rPr><w:t xml:space="preserve">يا عيد جيت ومالنا بيك حاجه .. العيد للي في وطنهم عزيزين</w:t></w:r></w:p><w:p><w:pPr><w:pStyle w:val="rtlJustify"/></w:pPr><w:r><w:rPr><w:rFonts w:ascii="Traditional Arabic" w:hAnsi="Traditional Arabic" w:eastAsia="Traditional Arabic" w:cs="Traditional Arabic"/><w:sz w:val="28"/><w:szCs w:val="28"/><w:rtl/></w:rPr><w:t xml:space="preserve">يا عيد علمك مثل ليل تداجه .. وحنا بواد العتم بين الثعابين</w:t></w:r></w:p><w:p><w:pPr><w:pStyle w:val="rtlJustify"/></w:pPr><w:r><w:rPr><w:rFonts w:ascii="Traditional Arabic" w:hAnsi="Traditional Arabic" w:eastAsia="Traditional Arabic" w:cs="Traditional Arabic"/><w:sz w:val="28"/><w:szCs w:val="28"/><w:rtl/></w:rPr><w:t xml:space="preserve">يا عيد من زود المظالم خداجه .. قلبي غدا وهموم عد الملايين</w:t></w:r></w:p><w:p><w:pPr><w:pStyle w:val="rtlJustify"/></w:pPr><w:r><w:rPr><w:rFonts w:ascii="Traditional Arabic" w:hAnsi="Traditional Arabic" w:eastAsia="Traditional Arabic" w:cs="Traditional Arabic"/><w:sz w:val="28"/><w:szCs w:val="28"/><w:rtl/></w:rPr><w:t xml:space="preserve">زوارنا يا عيد كانت خواجه .. منهم قرايبنا ومنهم محبين</w:t></w:r></w:p><w:p><w:pPr><w:pStyle w:val="rtlJustify"/></w:pPr><w:r><w:rPr><w:rFonts w:ascii="Traditional Arabic" w:hAnsi="Traditional Arabic" w:eastAsia="Traditional Arabic" w:cs="Traditional Arabic"/><w:sz w:val="28"/><w:szCs w:val="28"/><w:rtl/></w:rPr><w:t xml:space="preserve">من بعد ما كنا نطلع خراجه .. من مالنا صرنا بصف المساكين</w:t></w:r></w:p><w:p><w:pPr><w:pStyle w:val="rtlJustify"/></w:pPr><w:r><w:rPr><w:rFonts w:ascii="Traditional Arabic" w:hAnsi="Traditional Arabic" w:eastAsia="Traditional Arabic" w:cs="Traditional Arabic"/><w:sz w:val="28"/><w:szCs w:val="28"/><w:rtl/></w:rPr><w:t xml:space="preserve">عناك عز العيد يوم الملاجه .. إما ندوس العدو ولا شهيدين</w:t></w:r></w:p><w:p><w:pPr><w:pStyle w:val="rtlJustify"/></w:pPr><w:r><w:rPr><w:rFonts w:ascii="Traditional Arabic" w:hAnsi="Traditional Arabic" w:eastAsia="Traditional Arabic" w:cs="Traditional Arabic"/><w:sz w:val="28"/><w:szCs w:val="28"/><w:rtl/></w:rPr><w:t xml:space="preserve">وأحر قلبي يوم ثار العجاجه .. يوم المنادي صاح بقرون حطين</w:t></w:r></w:p><w:p><w:pPr><w:pStyle w:val="rtlJustify"/></w:pPr><w:r><w:rPr><w:rFonts w:ascii="Traditional Arabic" w:hAnsi="Traditional Arabic" w:eastAsia="Traditional Arabic" w:cs="Traditional Arabic"/><w:sz w:val="28"/><w:szCs w:val="28"/><w:rtl/></w:rPr><w:t xml:space="preserve">كنا ذياب وطاردين النعاجه .. يومها قهرنا الوزر والسلاطين</w:t></w:r></w:p><w:p><w:pPr><w:pStyle w:val="rtlJustify"/></w:pPr><w:r><w:rPr><w:rFonts w:ascii="Traditional Arabic" w:hAnsi="Traditional Arabic" w:eastAsia="Traditional Arabic" w:cs="Traditional Arabic"/><w:sz w:val="28"/><w:szCs w:val="28"/><w:rtl/></w:rPr><w:t xml:space="preserve">وأبو شكيب يزوم مثل المواجه .. والوزر غنى والمدافع مرعدين</w:t></w:r></w:p><w:p><w:pPr><w:pStyle w:val="rtlJustify"/></w:pPr><w:r><w:rPr><w:rFonts w:ascii="Traditional Arabic" w:hAnsi="Traditional Arabic" w:eastAsia="Traditional Arabic" w:cs="Traditional Arabic"/><w:sz w:val="28"/><w:szCs w:val="28"/><w:rtl/></w:rPr><w:t xml:space="preserve">وبلوبيه كان النشامه سياجه .. بالمعركة كانوا صناديد صلفين</w:t></w:r></w:p><w:p><w:pPr><w:pStyle w:val="rtlJustify"/></w:pPr><w:r><w:rPr><w:rFonts w:ascii="Traditional Arabic" w:hAnsi="Traditional Arabic" w:eastAsia="Traditional Arabic" w:cs="Traditional Arabic"/><w:sz w:val="28"/><w:szCs w:val="28"/><w:rtl/></w:rPr><w:t xml:space="preserve">أملوكنا هلي طغون السراجه .. يوم الهدن كانوا بعوز مفلسين</w:t></w:r></w:p><w:p><w:pPr><w:pStyle w:val="rtlJustify"/></w:pPr><w:r><w:rPr><w:rFonts w:ascii="Traditional Arabic" w:hAnsi="Traditional Arabic" w:eastAsia="Traditional Arabic" w:cs="Traditional Arabic"/><w:sz w:val="28"/><w:szCs w:val="28"/><w:rtl/></w:rPr><w:t xml:space="preserve">كانوا بواشق صيد وبالحرب جاجه .. خلوا العياد بلون قاع الخلاقين</w:t></w:r></w:p><w:p><w:pPr><w:pStyle w:val="rtlJustify"/></w:pPr><w:r><w:rPr><w:rFonts w:ascii="Traditional Arabic" w:hAnsi="Traditional Arabic" w:eastAsia="Traditional Arabic" w:cs="Traditional Arabic"/><w:sz w:val="28"/><w:szCs w:val="28"/><w:rtl/></w:rPr><w:t xml:space="preserve">حطين ثار يومها وكان تاجه .. محمد هجم على مصفحات الملاعين</w:t></w:r></w:p><w:p><w:pPr><w:pStyle w:val="rtlJustify"/></w:pPr><w:r><w:rPr><w:rFonts w:ascii="Traditional Arabic" w:hAnsi="Traditional Arabic" w:eastAsia="Traditional Arabic" w:cs="Traditional Arabic"/><w:sz w:val="28"/><w:szCs w:val="28"/><w:rtl/></w:rPr><w:t xml:space="preserve">والمعركة مثل البحر بالمواجه .. خاضوا الوغى والنار صبيان نمرين</w:t></w:r></w:p><w:p><w:pPr><w:pStyle w:val="rtlJustify"/></w:pPr><w:r><w:rPr><w:rFonts w:ascii="Traditional Arabic" w:hAnsi="Traditional Arabic" w:eastAsia="Traditional Arabic" w:cs="Traditional Arabic"/><w:sz w:val="28"/><w:szCs w:val="28"/><w:rtl/></w:rPr><w:t xml:space="preserve">(القصيدة من ديوان مصطفى يوسف البدوي "أبو سعيد الحطيني"، وهي مخطوطة من أرشيفي الخاص).</w:t></w:r></w:p><w:p><w:pPr><w:pStyle w:val="rtlJustify"/></w:pPr><w:r><w:rPr><w:rFonts w:ascii="Traditional Arabic" w:hAnsi="Traditional Arabic" w:eastAsia="Traditional Arabic" w:cs="Traditional Arabic"/><w:sz w:val="28"/><w:szCs w:val="28"/><w:rtl/></w:rPr><w:t xml:space="preserve">أما أشعار محمد يوسف البدوي "أبو شكيب" فقد ضاعت للأسف، ويؤسفني جداً أنني لم أستطع معرفة أشعاره، رغم محاولاتي التي لم تنقطع منذ عام 2003. تغمده الله في رحمته وأسكنه فسيح جناته.</w:t></w:r></w:p><w:p><w:pPr><w:pStyle w:val="rtlJustify"/></w:pPr><w:r><w:rPr><w:rFonts w:ascii="Traditional Arabic" w:hAnsi="Traditional Arabic" w:eastAsia="Traditional Arabic" w:cs="Traditional Arabic"/><w:sz w:val="28"/><w:szCs w:val="28"/><w:rtl/></w:rPr><w:t xml:space="preserve">مقال نشره الأستاذ: فادي سلايمة عبر صفحته على فيسبوك وهو مقتطفات من كتاب: "قرية حطين ريحانة صلاح الدين" للباحثين: مجدي السعدي وفادي سلايمة.</w:t></w:r></w:p><w:p><w:pPr><w:pStyle w:val="rtlJustify"/></w:pPr><w:r><w:rPr><w:rFonts w:ascii="Traditional Arabic" w:hAnsi="Traditional Arabic" w:eastAsia="Traditional Arabic" w:cs="Traditional Arabic"/><w:sz w:val="28"/><w:szCs w:val="28"/><w:rtl/></w:rPr><w:t xml:space="preserve">رابط المقال: https://m.facebook.com/story.php?story_fbid=pfbid034uqup3BZqSKm7tPzJPwd1UXNZVWS5WYqyK9zyivbYXQ1Xoa1Q5VK4i5zQ4D4pK8bl&id=100064693838490&mibextid=Nif5oz</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2026-04-06T01:15:41+00:00</dcterms:created>
  <dcterms:modified xsi:type="dcterms:W3CDTF">2026-04-06T01:15:41+00:00</dcterms:modified>
</cp:coreProperties>
</file>

<file path=docProps/custom.xml><?xml version="1.0" encoding="utf-8"?>
<Properties xmlns="http://schemas.openxmlformats.org/officeDocument/2006/custom-properties" xmlns:vt="http://schemas.openxmlformats.org/officeDocument/2006/docPropsVTypes"/>
</file>